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5E" w:rsidRPr="00601F71" w:rsidRDefault="00601F71" w:rsidP="001851D3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</w:t>
      </w:r>
      <w:r w:rsidRPr="00601F71">
        <w:rPr>
          <w:b/>
          <w:szCs w:val="28"/>
        </w:rPr>
        <w:t>ИНФОРМАЦИЯ</w:t>
      </w:r>
    </w:p>
    <w:p w:rsidR="00A573A2" w:rsidRDefault="00601F71" w:rsidP="00E2244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1851D3" w:rsidRPr="00190645">
        <w:rPr>
          <w:b/>
          <w:szCs w:val="28"/>
        </w:rPr>
        <w:t xml:space="preserve"> деятельности  комиссии по соблюдению требований к служебному поведению муниципальных служащих и урегулированию конфликт</w:t>
      </w:r>
      <w:r w:rsidR="00A573A2">
        <w:rPr>
          <w:b/>
          <w:szCs w:val="28"/>
        </w:rPr>
        <w:t>а интересов в администрации Ш</w:t>
      </w:r>
      <w:r w:rsidR="0082494F">
        <w:rPr>
          <w:b/>
          <w:szCs w:val="28"/>
        </w:rPr>
        <w:t>енкурского муниципального округа</w:t>
      </w:r>
      <w:r w:rsidR="001851D3" w:rsidRPr="00190645">
        <w:rPr>
          <w:b/>
          <w:szCs w:val="28"/>
        </w:rPr>
        <w:t xml:space="preserve"> </w:t>
      </w:r>
    </w:p>
    <w:p w:rsidR="001851D3" w:rsidRPr="00190645" w:rsidRDefault="001851D3" w:rsidP="00E2244F">
      <w:pPr>
        <w:pStyle w:val="a3"/>
        <w:jc w:val="center"/>
        <w:rPr>
          <w:b/>
          <w:szCs w:val="28"/>
        </w:rPr>
      </w:pPr>
      <w:r w:rsidRPr="00190645">
        <w:rPr>
          <w:b/>
          <w:szCs w:val="28"/>
        </w:rPr>
        <w:t xml:space="preserve">за </w:t>
      </w:r>
      <w:r w:rsidR="00281005">
        <w:rPr>
          <w:b/>
          <w:szCs w:val="28"/>
        </w:rPr>
        <w:t xml:space="preserve"> </w:t>
      </w:r>
      <w:r w:rsidR="0082494F">
        <w:rPr>
          <w:b/>
          <w:szCs w:val="28"/>
        </w:rPr>
        <w:t>2023</w:t>
      </w:r>
      <w:r w:rsidR="003B6622">
        <w:rPr>
          <w:b/>
          <w:szCs w:val="28"/>
        </w:rPr>
        <w:t xml:space="preserve"> год</w:t>
      </w:r>
    </w:p>
    <w:p w:rsidR="001851D3" w:rsidRDefault="001851D3" w:rsidP="00E2244F">
      <w:pPr>
        <w:pStyle w:val="a3"/>
        <w:jc w:val="center"/>
        <w:rPr>
          <w:szCs w:val="28"/>
        </w:rPr>
      </w:pPr>
    </w:p>
    <w:p w:rsidR="00A573A2" w:rsidRPr="00A573A2" w:rsidRDefault="0043521C" w:rsidP="00A573A2">
      <w:pPr>
        <w:pStyle w:val="a3"/>
        <w:jc w:val="both"/>
        <w:rPr>
          <w:sz w:val="26"/>
          <w:szCs w:val="26"/>
        </w:rPr>
      </w:pPr>
      <w:r>
        <w:rPr>
          <w:szCs w:val="28"/>
        </w:rPr>
        <w:t xml:space="preserve">    </w:t>
      </w:r>
      <w:r w:rsidR="0082494F">
        <w:rPr>
          <w:sz w:val="26"/>
          <w:szCs w:val="26"/>
        </w:rPr>
        <w:t>В течение 2023</w:t>
      </w:r>
      <w:r w:rsidR="00AF0058" w:rsidRPr="00996020">
        <w:rPr>
          <w:sz w:val="26"/>
          <w:szCs w:val="26"/>
        </w:rPr>
        <w:t xml:space="preserve"> года</w:t>
      </w:r>
      <w:r w:rsidR="002211F4" w:rsidRPr="00996020">
        <w:rPr>
          <w:sz w:val="26"/>
          <w:szCs w:val="26"/>
        </w:rPr>
        <w:t xml:space="preserve">  </w:t>
      </w:r>
      <w:r w:rsidR="006C53A6">
        <w:rPr>
          <w:sz w:val="26"/>
          <w:szCs w:val="26"/>
        </w:rPr>
        <w:t xml:space="preserve">было </w:t>
      </w:r>
      <w:r w:rsidR="002211F4" w:rsidRPr="00996020">
        <w:rPr>
          <w:sz w:val="26"/>
          <w:szCs w:val="26"/>
        </w:rPr>
        <w:t xml:space="preserve">проведено </w:t>
      </w:r>
      <w:r w:rsidR="00604025">
        <w:rPr>
          <w:sz w:val="26"/>
          <w:szCs w:val="26"/>
        </w:rPr>
        <w:t xml:space="preserve">  </w:t>
      </w:r>
      <w:r w:rsidR="0019597E">
        <w:rPr>
          <w:sz w:val="26"/>
          <w:szCs w:val="26"/>
          <w:u w:val="single"/>
        </w:rPr>
        <w:t>10</w:t>
      </w:r>
      <w:r w:rsidR="00553BAC" w:rsidRPr="00875182">
        <w:rPr>
          <w:sz w:val="26"/>
          <w:szCs w:val="26"/>
          <w:u w:val="single"/>
        </w:rPr>
        <w:t xml:space="preserve"> заседаний</w:t>
      </w:r>
      <w:r w:rsidR="00A573A2">
        <w:rPr>
          <w:sz w:val="26"/>
          <w:szCs w:val="26"/>
        </w:rPr>
        <w:t xml:space="preserve"> </w:t>
      </w:r>
      <w:r w:rsidR="007A0CAF" w:rsidRPr="00996020">
        <w:rPr>
          <w:sz w:val="26"/>
          <w:szCs w:val="26"/>
        </w:rPr>
        <w:t xml:space="preserve"> </w:t>
      </w:r>
      <w:r w:rsidR="00996020">
        <w:rPr>
          <w:sz w:val="26"/>
          <w:szCs w:val="26"/>
        </w:rPr>
        <w:t xml:space="preserve"> </w:t>
      </w:r>
      <w:r w:rsidR="00A573A2" w:rsidRPr="00A573A2">
        <w:rPr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Ш</w:t>
      </w:r>
      <w:r w:rsidR="0082494F">
        <w:rPr>
          <w:sz w:val="26"/>
          <w:szCs w:val="26"/>
        </w:rPr>
        <w:t>енкурского муниципального округа</w:t>
      </w:r>
      <w:r w:rsidR="00A573A2" w:rsidRPr="00A573A2">
        <w:rPr>
          <w:sz w:val="26"/>
          <w:szCs w:val="26"/>
        </w:rPr>
        <w:t xml:space="preserve"> </w:t>
      </w:r>
      <w:r w:rsidR="00A573A2">
        <w:rPr>
          <w:sz w:val="26"/>
          <w:szCs w:val="26"/>
        </w:rPr>
        <w:t>(далее – комиссия).</w:t>
      </w:r>
    </w:p>
    <w:p w:rsidR="00612B4E" w:rsidRDefault="00612B4E" w:rsidP="0043521C">
      <w:pPr>
        <w:pStyle w:val="a3"/>
        <w:jc w:val="both"/>
        <w:rPr>
          <w:sz w:val="26"/>
          <w:szCs w:val="26"/>
        </w:rPr>
      </w:pPr>
    </w:p>
    <w:p w:rsidR="00CA419B" w:rsidRPr="00875182" w:rsidRDefault="00D631C0" w:rsidP="0043521C">
      <w:pPr>
        <w:pStyle w:val="a3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="00612B4E">
        <w:rPr>
          <w:sz w:val="26"/>
          <w:szCs w:val="26"/>
        </w:rPr>
        <w:t xml:space="preserve"> </w:t>
      </w:r>
      <w:r w:rsidR="00671769" w:rsidRPr="00875182">
        <w:rPr>
          <w:sz w:val="26"/>
          <w:szCs w:val="26"/>
          <w:u w:val="single"/>
        </w:rPr>
        <w:t>Были р</w:t>
      </w:r>
      <w:r w:rsidR="008B5C52" w:rsidRPr="00875182">
        <w:rPr>
          <w:sz w:val="26"/>
          <w:szCs w:val="26"/>
          <w:u w:val="single"/>
        </w:rPr>
        <w:t>ассмотрены следующие</w:t>
      </w:r>
      <w:r w:rsidR="0043521C" w:rsidRPr="00875182">
        <w:rPr>
          <w:sz w:val="26"/>
          <w:szCs w:val="26"/>
          <w:u w:val="single"/>
        </w:rPr>
        <w:t xml:space="preserve"> </w:t>
      </w:r>
      <w:r w:rsidR="00E2244F" w:rsidRPr="00875182">
        <w:rPr>
          <w:sz w:val="26"/>
          <w:szCs w:val="26"/>
          <w:u w:val="single"/>
        </w:rPr>
        <w:t xml:space="preserve"> вопросы:</w:t>
      </w:r>
    </w:p>
    <w:p w:rsidR="0043521C" w:rsidRPr="00875182" w:rsidRDefault="0043521C" w:rsidP="00CA419B">
      <w:pPr>
        <w:pStyle w:val="a3"/>
        <w:ind w:firstLine="709"/>
        <w:jc w:val="both"/>
        <w:rPr>
          <w:sz w:val="26"/>
          <w:szCs w:val="26"/>
          <w:u w:val="single"/>
        </w:rPr>
      </w:pPr>
    </w:p>
    <w:p w:rsidR="00E2244F" w:rsidRPr="00996020" w:rsidRDefault="00E2244F" w:rsidP="00E22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020">
        <w:rPr>
          <w:rFonts w:ascii="Times New Roman" w:hAnsi="Times New Roman" w:cs="Times New Roman"/>
          <w:sz w:val="26"/>
          <w:szCs w:val="26"/>
        </w:rPr>
        <w:t xml:space="preserve">- </w:t>
      </w:r>
      <w:r w:rsidR="00281005" w:rsidRPr="0099602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96020">
        <w:rPr>
          <w:rFonts w:ascii="Times New Roman" w:eastAsia="Times New Roman" w:hAnsi="Times New Roman" w:cs="Times New Roman"/>
          <w:sz w:val="26"/>
          <w:szCs w:val="26"/>
        </w:rPr>
        <w:t xml:space="preserve"> выполнении работодателями обязанности при заключении трудового договора с гражданами, замещавшими должности муниципальной службы, в течение 2 лет после их увольнения с муниципальной службы сообщать в письменной форме представителю нанимателя (работодателю)  муниципальных служащих по последнему месту их службы </w:t>
      </w:r>
      <w:r w:rsidR="00281005" w:rsidRPr="00996020">
        <w:rPr>
          <w:rFonts w:ascii="Times New Roman" w:eastAsia="Times New Roman" w:hAnsi="Times New Roman" w:cs="Times New Roman"/>
          <w:sz w:val="26"/>
          <w:szCs w:val="26"/>
        </w:rPr>
        <w:t>о заключении трудовых договоров;</w:t>
      </w:r>
    </w:p>
    <w:p w:rsidR="003B6622" w:rsidRDefault="003B6622" w:rsidP="00AF0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6020">
        <w:rPr>
          <w:sz w:val="26"/>
          <w:szCs w:val="26"/>
        </w:rPr>
        <w:t>-</w:t>
      </w:r>
      <w:r w:rsidRPr="00996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1005" w:rsidRPr="0099602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96020">
        <w:rPr>
          <w:rFonts w:ascii="Times New Roman" w:eastAsia="Times New Roman" w:hAnsi="Times New Roman" w:cs="Times New Roman"/>
          <w:sz w:val="26"/>
          <w:szCs w:val="26"/>
        </w:rPr>
        <w:t xml:space="preserve"> разрешении выполнять иную оплачиваемую работу муни</w:t>
      </w:r>
      <w:r w:rsidR="00A573A2">
        <w:rPr>
          <w:rFonts w:ascii="Times New Roman" w:eastAsia="Times New Roman" w:hAnsi="Times New Roman" w:cs="Times New Roman"/>
          <w:sz w:val="26"/>
          <w:szCs w:val="26"/>
        </w:rPr>
        <w:t>ципальным служащим</w:t>
      </w:r>
      <w:r w:rsidR="008B5A25">
        <w:rPr>
          <w:rFonts w:ascii="Times New Roman" w:hAnsi="Times New Roman" w:cs="Times New Roman"/>
          <w:sz w:val="26"/>
          <w:szCs w:val="26"/>
        </w:rPr>
        <w:t>;</w:t>
      </w:r>
    </w:p>
    <w:p w:rsidR="008B5A25" w:rsidRDefault="008B5A25" w:rsidP="00AF0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530B6">
        <w:rPr>
          <w:rFonts w:ascii="Times New Roman" w:hAnsi="Times New Roman" w:cs="Times New Roman"/>
          <w:sz w:val="26"/>
          <w:szCs w:val="26"/>
        </w:rPr>
        <w:t xml:space="preserve">о </w:t>
      </w:r>
      <w:r w:rsidR="0082494F">
        <w:rPr>
          <w:rFonts w:ascii="Times New Roman" w:hAnsi="Times New Roman" w:cs="Times New Roman"/>
          <w:sz w:val="26"/>
          <w:szCs w:val="26"/>
        </w:rPr>
        <w:t>внесении изменений в перечень</w:t>
      </w:r>
      <w:r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службы, замещение которых с</w:t>
      </w:r>
      <w:r w:rsidR="00D74B41">
        <w:rPr>
          <w:rFonts w:ascii="Times New Roman" w:hAnsi="Times New Roman" w:cs="Times New Roman"/>
          <w:sz w:val="26"/>
          <w:szCs w:val="26"/>
        </w:rPr>
        <w:t>вязано с коррупционными рисками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характера;</w:t>
      </w:r>
    </w:p>
    <w:p w:rsidR="00D74B41" w:rsidRDefault="00A573A2" w:rsidP="00AF0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</w:t>
      </w:r>
      <w:r w:rsidR="006530B6">
        <w:rPr>
          <w:rFonts w:ascii="Times New Roman" w:hAnsi="Times New Roman" w:cs="Times New Roman"/>
          <w:sz w:val="26"/>
          <w:szCs w:val="26"/>
        </w:rPr>
        <w:t>фактах представления</w:t>
      </w:r>
      <w:r w:rsidR="006C53A6">
        <w:rPr>
          <w:rFonts w:ascii="Times New Roman" w:hAnsi="Times New Roman" w:cs="Times New Roman"/>
          <w:sz w:val="26"/>
          <w:szCs w:val="26"/>
        </w:rPr>
        <w:t xml:space="preserve"> </w:t>
      </w:r>
      <w:r w:rsidR="0082494F">
        <w:rPr>
          <w:rFonts w:ascii="Times New Roman" w:hAnsi="Times New Roman" w:cs="Times New Roman"/>
          <w:sz w:val="26"/>
          <w:szCs w:val="26"/>
        </w:rPr>
        <w:t>гражданами, претендовавшими на замещение должностей муниципальной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2494F">
        <w:rPr>
          <w:rFonts w:ascii="Times New Roman" w:hAnsi="Times New Roman" w:cs="Times New Roman"/>
          <w:sz w:val="26"/>
          <w:szCs w:val="26"/>
        </w:rPr>
        <w:t>Шенкурского муниципального округа,</w:t>
      </w:r>
      <w:r>
        <w:rPr>
          <w:rFonts w:ascii="Times New Roman" w:hAnsi="Times New Roman" w:cs="Times New Roman"/>
          <w:sz w:val="26"/>
          <w:szCs w:val="26"/>
        </w:rPr>
        <w:t xml:space="preserve"> неполных и недостоверных сведений</w:t>
      </w:r>
      <w:r w:rsidR="006C53A6">
        <w:rPr>
          <w:rFonts w:ascii="Times New Roman" w:hAnsi="Times New Roman" w:cs="Times New Roman"/>
          <w:sz w:val="26"/>
          <w:szCs w:val="26"/>
        </w:rPr>
        <w:t xml:space="preserve"> </w:t>
      </w:r>
      <w:r w:rsidR="00D74B41">
        <w:rPr>
          <w:rFonts w:ascii="Times New Roman" w:hAnsi="Times New Roman" w:cs="Times New Roman"/>
          <w:sz w:val="26"/>
          <w:szCs w:val="26"/>
        </w:rPr>
        <w:t xml:space="preserve"> о доходах, </w:t>
      </w:r>
      <w:r w:rsidR="006C53A6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="00D74B41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</w:t>
      </w:r>
      <w:r w:rsidR="0082494F">
        <w:rPr>
          <w:rFonts w:ascii="Times New Roman" w:hAnsi="Times New Roman" w:cs="Times New Roman"/>
          <w:sz w:val="26"/>
          <w:szCs w:val="26"/>
        </w:rPr>
        <w:t xml:space="preserve"> характера при поступлении на муниципальную службу</w:t>
      </w:r>
      <w:r w:rsidR="006C53A6">
        <w:rPr>
          <w:rFonts w:ascii="Times New Roman" w:hAnsi="Times New Roman" w:cs="Times New Roman"/>
          <w:sz w:val="26"/>
          <w:szCs w:val="26"/>
        </w:rPr>
        <w:t>;</w:t>
      </w:r>
    </w:p>
    <w:p w:rsidR="00A573A2" w:rsidRPr="006530B6" w:rsidRDefault="006C53A6" w:rsidP="00AF005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2AA8" w:rsidRPr="00F52AA8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уведомления о возникновении личной заинтересованности при </w:t>
      </w:r>
      <w:r w:rsidR="006530B6">
        <w:rPr>
          <w:rFonts w:ascii="Times New Roman" w:eastAsia="Times New Roman" w:hAnsi="Times New Roman" w:cs="Times New Roman"/>
          <w:sz w:val="26"/>
          <w:szCs w:val="26"/>
        </w:rPr>
        <w:t xml:space="preserve">исполнении должностных обязанностей, </w:t>
      </w:r>
      <w:r w:rsidR="00F52AA8" w:rsidRPr="00F52AA8">
        <w:rPr>
          <w:rFonts w:ascii="Times New Roman" w:eastAsia="Times New Roman" w:hAnsi="Times New Roman" w:cs="Times New Roman"/>
          <w:sz w:val="26"/>
          <w:szCs w:val="26"/>
        </w:rPr>
        <w:t>которая приводит или может привести к конфликту интересов</w:t>
      </w:r>
      <w:r w:rsidR="00F52AA8">
        <w:rPr>
          <w:rFonts w:ascii="Times New Roman" w:hAnsi="Times New Roman" w:cs="Times New Roman"/>
          <w:sz w:val="26"/>
          <w:szCs w:val="26"/>
        </w:rPr>
        <w:t>.</w:t>
      </w:r>
    </w:p>
    <w:p w:rsidR="00A573A2" w:rsidRPr="00996020" w:rsidRDefault="00A573A2" w:rsidP="00AF0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31C0" w:rsidRDefault="00301E83" w:rsidP="009C0D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6020">
        <w:rPr>
          <w:rFonts w:ascii="Times New Roman" w:hAnsi="Times New Roman" w:cs="Times New Roman"/>
          <w:sz w:val="26"/>
          <w:szCs w:val="26"/>
        </w:rPr>
        <w:t xml:space="preserve">  </w:t>
      </w:r>
      <w:r w:rsidR="0043521C" w:rsidRPr="00996020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43521C" w:rsidRPr="00996020">
        <w:rPr>
          <w:rFonts w:ascii="Times New Roman" w:hAnsi="Times New Roman" w:cs="Times New Roman"/>
          <w:sz w:val="26"/>
          <w:szCs w:val="26"/>
        </w:rPr>
        <w:t>Комиссией р</w:t>
      </w:r>
      <w:r w:rsidR="006C53A6">
        <w:rPr>
          <w:rFonts w:ascii="Times New Roman" w:hAnsi="Times New Roman" w:cs="Times New Roman"/>
          <w:sz w:val="26"/>
          <w:szCs w:val="26"/>
        </w:rPr>
        <w:t>ас</w:t>
      </w:r>
      <w:r w:rsidR="00D14B31">
        <w:rPr>
          <w:rFonts w:ascii="Times New Roman" w:hAnsi="Times New Roman" w:cs="Times New Roman"/>
          <w:sz w:val="26"/>
          <w:szCs w:val="26"/>
        </w:rPr>
        <w:t>смотрены уведомления шестнадцати</w:t>
      </w:r>
      <w:r w:rsidR="008B5A25">
        <w:rPr>
          <w:rFonts w:ascii="Times New Roman" w:hAnsi="Times New Roman" w:cs="Times New Roman"/>
          <w:sz w:val="26"/>
          <w:szCs w:val="26"/>
        </w:rPr>
        <w:t xml:space="preserve"> </w:t>
      </w:r>
      <w:r w:rsidR="003B6622" w:rsidRPr="00996020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6530B6">
        <w:rPr>
          <w:rFonts w:ascii="Times New Roman" w:hAnsi="Times New Roman" w:cs="Times New Roman"/>
          <w:sz w:val="26"/>
          <w:szCs w:val="26"/>
        </w:rPr>
        <w:t xml:space="preserve"> администрации Ш</w:t>
      </w:r>
      <w:r w:rsidR="00D14B31">
        <w:rPr>
          <w:rFonts w:ascii="Times New Roman" w:hAnsi="Times New Roman" w:cs="Times New Roman"/>
          <w:sz w:val="26"/>
          <w:szCs w:val="26"/>
        </w:rPr>
        <w:t xml:space="preserve">енкурского муниципального округа 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 о  намерении выполнять иную оплачиваемую раб</w:t>
      </w:r>
      <w:r w:rsidRPr="00996020">
        <w:rPr>
          <w:rFonts w:ascii="Times New Roman" w:hAnsi="Times New Roman" w:cs="Times New Roman"/>
          <w:sz w:val="26"/>
          <w:szCs w:val="26"/>
        </w:rPr>
        <w:t>оту (</w:t>
      </w:r>
      <w:r w:rsidR="00F747ED">
        <w:rPr>
          <w:rFonts w:ascii="Times New Roman" w:hAnsi="Times New Roman" w:cs="Times New Roman"/>
          <w:sz w:val="26"/>
          <w:szCs w:val="26"/>
        </w:rPr>
        <w:t>выполнение</w:t>
      </w:r>
      <w:r w:rsidR="002765EA" w:rsidRPr="00996020">
        <w:rPr>
          <w:rFonts w:ascii="Times New Roman" w:hAnsi="Times New Roman" w:cs="Times New Roman"/>
          <w:sz w:val="26"/>
          <w:szCs w:val="26"/>
        </w:rPr>
        <w:t xml:space="preserve"> иной оплачиваемой работы </w:t>
      </w:r>
      <w:r w:rsidR="00F747ED">
        <w:rPr>
          <w:rFonts w:ascii="Times New Roman" w:hAnsi="Times New Roman" w:cs="Times New Roman"/>
          <w:sz w:val="26"/>
          <w:szCs w:val="26"/>
        </w:rPr>
        <w:t>было</w:t>
      </w:r>
      <w:r w:rsidR="009C0D1C">
        <w:rPr>
          <w:rFonts w:ascii="Times New Roman" w:hAnsi="Times New Roman" w:cs="Times New Roman"/>
          <w:sz w:val="26"/>
          <w:szCs w:val="26"/>
        </w:rPr>
        <w:t xml:space="preserve"> </w:t>
      </w:r>
      <w:r w:rsidR="00F747ED">
        <w:rPr>
          <w:rFonts w:ascii="Times New Roman" w:hAnsi="Times New Roman" w:cs="Times New Roman"/>
          <w:sz w:val="26"/>
          <w:szCs w:val="26"/>
        </w:rPr>
        <w:t>связано</w:t>
      </w:r>
      <w:r w:rsidR="002765EA" w:rsidRPr="00996020">
        <w:rPr>
          <w:rFonts w:ascii="Times New Roman" w:hAnsi="Times New Roman" w:cs="Times New Roman"/>
          <w:sz w:val="26"/>
          <w:szCs w:val="26"/>
        </w:rPr>
        <w:t xml:space="preserve"> с участием муниципальных служащих в работе </w:t>
      </w:r>
      <w:r w:rsidR="00D14B31">
        <w:rPr>
          <w:rFonts w:ascii="Times New Roman" w:hAnsi="Times New Roman" w:cs="Times New Roman"/>
          <w:sz w:val="26"/>
          <w:szCs w:val="26"/>
        </w:rPr>
        <w:t xml:space="preserve">территориальной  и  </w:t>
      </w:r>
      <w:r w:rsidR="002765EA" w:rsidRPr="00996020">
        <w:rPr>
          <w:rFonts w:ascii="Times New Roman" w:hAnsi="Times New Roman" w:cs="Times New Roman"/>
          <w:sz w:val="26"/>
          <w:szCs w:val="26"/>
        </w:rPr>
        <w:t>участковых из</w:t>
      </w:r>
      <w:r w:rsidR="00D14B31">
        <w:rPr>
          <w:rFonts w:ascii="Times New Roman" w:hAnsi="Times New Roman" w:cs="Times New Roman"/>
          <w:sz w:val="26"/>
          <w:szCs w:val="26"/>
        </w:rPr>
        <w:t>бирательных комиссий в 2023 году</w:t>
      </w:r>
      <w:r w:rsidR="006C53A6">
        <w:rPr>
          <w:rFonts w:ascii="Times New Roman" w:hAnsi="Times New Roman" w:cs="Times New Roman"/>
          <w:sz w:val="26"/>
          <w:szCs w:val="26"/>
        </w:rPr>
        <w:t>,</w:t>
      </w:r>
      <w:r w:rsidR="002765EA" w:rsidRPr="00996020">
        <w:rPr>
          <w:rFonts w:ascii="Times New Roman" w:hAnsi="Times New Roman" w:cs="Times New Roman"/>
          <w:sz w:val="26"/>
          <w:szCs w:val="26"/>
        </w:rPr>
        <w:t xml:space="preserve"> </w:t>
      </w:r>
      <w:r w:rsidR="00065BF3">
        <w:rPr>
          <w:rFonts w:ascii="Times New Roman" w:hAnsi="Times New Roman" w:cs="Times New Roman"/>
          <w:sz w:val="26"/>
          <w:szCs w:val="26"/>
        </w:rPr>
        <w:t>а также</w:t>
      </w:r>
      <w:r w:rsidR="002765EA" w:rsidRPr="00996020">
        <w:rPr>
          <w:rFonts w:ascii="Times New Roman" w:hAnsi="Times New Roman" w:cs="Times New Roman"/>
          <w:sz w:val="26"/>
          <w:szCs w:val="26"/>
        </w:rPr>
        <w:t xml:space="preserve">  </w:t>
      </w:r>
      <w:r w:rsidR="0043521C" w:rsidRPr="00996020">
        <w:rPr>
          <w:rFonts w:ascii="Times New Roman" w:hAnsi="Times New Roman" w:cs="Times New Roman"/>
          <w:sz w:val="26"/>
          <w:szCs w:val="26"/>
        </w:rPr>
        <w:t>работой</w:t>
      </w:r>
      <w:r w:rsidR="00F747ED">
        <w:rPr>
          <w:rFonts w:ascii="Times New Roman" w:hAnsi="Times New Roman" w:cs="Times New Roman"/>
          <w:sz w:val="26"/>
          <w:szCs w:val="26"/>
        </w:rPr>
        <w:t xml:space="preserve"> по составлению сводной бюджетной и бухгалтерской отчетности в связи с ликвидацией сельских администраций Шенкурского муниципального района</w:t>
      </w:r>
      <w:r w:rsidR="004A6516">
        <w:rPr>
          <w:rFonts w:ascii="Times New Roman" w:hAnsi="Times New Roman" w:cs="Times New Roman"/>
          <w:sz w:val="26"/>
          <w:szCs w:val="26"/>
        </w:rPr>
        <w:t>)</w:t>
      </w:r>
      <w:r w:rsidR="0043521C" w:rsidRPr="00996020">
        <w:rPr>
          <w:rFonts w:ascii="Times New Roman" w:hAnsi="Times New Roman" w:cs="Times New Roman"/>
          <w:sz w:val="26"/>
          <w:szCs w:val="26"/>
        </w:rPr>
        <w:t>.</w:t>
      </w:r>
      <w:r w:rsidRPr="00996020">
        <w:rPr>
          <w:rFonts w:ascii="Times New Roman" w:hAnsi="Times New Roman" w:cs="Times New Roman"/>
          <w:sz w:val="26"/>
          <w:szCs w:val="26"/>
        </w:rPr>
        <w:t xml:space="preserve"> </w:t>
      </w:r>
      <w:r w:rsidR="00631032" w:rsidRPr="009960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50311" w:rsidRDefault="00D631C0" w:rsidP="00F747ED">
      <w:p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12B4E">
        <w:rPr>
          <w:rFonts w:ascii="Times New Roman" w:hAnsi="Times New Roman" w:cs="Times New Roman"/>
          <w:sz w:val="26"/>
          <w:szCs w:val="26"/>
        </w:rPr>
        <w:t xml:space="preserve"> </w:t>
      </w:r>
      <w:r w:rsidR="00F747ED">
        <w:rPr>
          <w:rFonts w:ascii="Times New Roman" w:hAnsi="Times New Roman" w:cs="Times New Roman"/>
          <w:sz w:val="26"/>
          <w:szCs w:val="26"/>
        </w:rPr>
        <w:t>Во всех</w:t>
      </w:r>
      <w:r w:rsidR="0043521C" w:rsidRPr="00996020">
        <w:rPr>
          <w:rFonts w:ascii="Times New Roman" w:hAnsi="Times New Roman" w:cs="Times New Roman"/>
          <w:sz w:val="26"/>
          <w:szCs w:val="26"/>
        </w:rPr>
        <w:t xml:space="preserve"> случаях комиссией было дано разрешение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  муни</w:t>
      </w:r>
      <w:r w:rsidR="0043521C" w:rsidRPr="00996020">
        <w:rPr>
          <w:rFonts w:ascii="Times New Roman" w:hAnsi="Times New Roman" w:cs="Times New Roman"/>
          <w:sz w:val="26"/>
          <w:szCs w:val="26"/>
        </w:rPr>
        <w:t xml:space="preserve">ципальным служащим 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 на совмещение муниципальной службы с другой </w:t>
      </w:r>
      <w:r w:rsidR="0043521C" w:rsidRPr="00996020">
        <w:rPr>
          <w:rFonts w:ascii="Times New Roman" w:hAnsi="Times New Roman" w:cs="Times New Roman"/>
          <w:sz w:val="26"/>
          <w:szCs w:val="26"/>
        </w:rPr>
        <w:t xml:space="preserve">оплачиваемой 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деятельностью, </w:t>
      </w:r>
      <w:r w:rsidR="0043521C" w:rsidRPr="00996020">
        <w:rPr>
          <w:rFonts w:ascii="Times New Roman" w:hAnsi="Times New Roman" w:cs="Times New Roman"/>
          <w:sz w:val="26"/>
          <w:szCs w:val="26"/>
        </w:rPr>
        <w:t>т.к. дополнительная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 работа осуществлялась в свободное от муниц</w:t>
      </w:r>
      <w:r w:rsidR="00065BF3">
        <w:rPr>
          <w:rFonts w:ascii="Times New Roman" w:hAnsi="Times New Roman" w:cs="Times New Roman"/>
          <w:sz w:val="26"/>
          <w:szCs w:val="26"/>
        </w:rPr>
        <w:t>ипальной службы время, признаки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 личной заинтересованности, которая </w:t>
      </w:r>
      <w:r w:rsidR="0043521C" w:rsidRPr="00996020">
        <w:rPr>
          <w:rFonts w:ascii="Times New Roman" w:hAnsi="Times New Roman" w:cs="Times New Roman"/>
          <w:sz w:val="26"/>
          <w:szCs w:val="26"/>
        </w:rPr>
        <w:t xml:space="preserve">могла привести </w:t>
      </w:r>
      <w:r w:rsidR="003B6622" w:rsidRPr="00996020">
        <w:rPr>
          <w:rFonts w:ascii="Times New Roman" w:hAnsi="Times New Roman" w:cs="Times New Roman"/>
          <w:sz w:val="26"/>
          <w:szCs w:val="26"/>
        </w:rPr>
        <w:t xml:space="preserve">к </w:t>
      </w:r>
      <w:r w:rsidR="00065BF3">
        <w:rPr>
          <w:rFonts w:ascii="Times New Roman" w:hAnsi="Times New Roman" w:cs="Times New Roman"/>
          <w:sz w:val="26"/>
          <w:szCs w:val="26"/>
        </w:rPr>
        <w:t>кон</w:t>
      </w:r>
      <w:r w:rsidR="00F747ED">
        <w:rPr>
          <w:rFonts w:ascii="Times New Roman" w:hAnsi="Times New Roman" w:cs="Times New Roman"/>
          <w:sz w:val="26"/>
          <w:szCs w:val="26"/>
        </w:rPr>
        <w:t>фликту интересов, отсутствовали.</w:t>
      </w:r>
      <w:r w:rsidR="00065B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C0D1C" w:rsidRDefault="00350311" w:rsidP="00996020">
      <w:pPr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>
        <w:rPr>
          <w:rFonts w:ascii="Times New Roman" w:hAnsi="Times New Roman" w:cs="Times New Roman"/>
          <w:color w:val="242428"/>
          <w:sz w:val="26"/>
          <w:szCs w:val="26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color w:val="242428"/>
          <w:sz w:val="26"/>
          <w:szCs w:val="26"/>
        </w:rPr>
        <w:t>Комиссией</w:t>
      </w:r>
      <w:r w:rsidRPr="00350311">
        <w:rPr>
          <w:rFonts w:ascii="Times New Roman" w:hAnsi="Times New Roman" w:cs="Times New Roman"/>
          <w:color w:val="242428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F747ED">
        <w:rPr>
          <w:rFonts w:ascii="Times New Roman" w:hAnsi="Times New Roman" w:cs="Times New Roman"/>
          <w:color w:val="242428"/>
          <w:sz w:val="26"/>
          <w:szCs w:val="26"/>
        </w:rPr>
        <w:t xml:space="preserve"> в 2023</w:t>
      </w:r>
      <w:r w:rsidR="009C0D1C">
        <w:rPr>
          <w:rFonts w:ascii="Times New Roman" w:hAnsi="Times New Roman" w:cs="Times New Roman"/>
          <w:color w:val="242428"/>
          <w:sz w:val="26"/>
          <w:szCs w:val="26"/>
        </w:rPr>
        <w:t xml:space="preserve"> году рассмотрены</w:t>
      </w:r>
      <w:r>
        <w:rPr>
          <w:rFonts w:ascii="Times New Roman" w:hAnsi="Times New Roman" w:cs="Times New Roman"/>
          <w:color w:val="242428"/>
          <w:sz w:val="26"/>
          <w:szCs w:val="26"/>
        </w:rPr>
        <w:t xml:space="preserve"> письменн</w:t>
      </w:r>
      <w:r w:rsidR="009C0D1C">
        <w:rPr>
          <w:rFonts w:ascii="Times New Roman" w:hAnsi="Times New Roman" w:cs="Times New Roman"/>
          <w:color w:val="242428"/>
          <w:sz w:val="26"/>
          <w:szCs w:val="26"/>
        </w:rPr>
        <w:t>ые уведомления</w:t>
      </w:r>
      <w:r w:rsidR="004A6516">
        <w:rPr>
          <w:rFonts w:ascii="Times New Roman" w:hAnsi="Times New Roman" w:cs="Times New Roman"/>
          <w:color w:val="242428"/>
          <w:sz w:val="26"/>
          <w:szCs w:val="26"/>
        </w:rPr>
        <w:t xml:space="preserve"> работ</w:t>
      </w:r>
      <w:r w:rsidR="009C0D1C">
        <w:rPr>
          <w:rFonts w:ascii="Times New Roman" w:hAnsi="Times New Roman" w:cs="Times New Roman"/>
          <w:color w:val="242428"/>
          <w:sz w:val="26"/>
          <w:szCs w:val="26"/>
        </w:rPr>
        <w:t>одателей</w:t>
      </w:r>
      <w:r w:rsidR="00073E21">
        <w:rPr>
          <w:rFonts w:ascii="Times New Roman" w:hAnsi="Times New Roman" w:cs="Times New Roman"/>
          <w:color w:val="242428"/>
          <w:sz w:val="26"/>
          <w:szCs w:val="26"/>
        </w:rPr>
        <w:t xml:space="preserve"> в рамках</w:t>
      </w:r>
      <w:r>
        <w:rPr>
          <w:rFonts w:ascii="Times New Roman" w:hAnsi="Times New Roman" w:cs="Times New Roman"/>
          <w:color w:val="242428"/>
          <w:sz w:val="26"/>
          <w:szCs w:val="26"/>
        </w:rPr>
        <w:t xml:space="preserve"> исполн</w:t>
      </w:r>
      <w:r w:rsidR="00073E21">
        <w:rPr>
          <w:rFonts w:ascii="Times New Roman" w:hAnsi="Times New Roman" w:cs="Times New Roman"/>
          <w:color w:val="242428"/>
          <w:sz w:val="26"/>
          <w:szCs w:val="26"/>
        </w:rPr>
        <w:t>ения</w:t>
      </w:r>
      <w:r w:rsidR="004A6516">
        <w:rPr>
          <w:rFonts w:ascii="Times New Roman" w:hAnsi="Times New Roman" w:cs="Times New Roman"/>
          <w:color w:val="2424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42428"/>
          <w:sz w:val="26"/>
          <w:szCs w:val="26"/>
        </w:rPr>
        <w:t xml:space="preserve"> обязанности при заключении трудового договора с гражданами, замещавшими должности муниципальной службы, в течение 2 лет после их увольнения с муниципальной службы</w:t>
      </w:r>
      <w:r w:rsidR="00ED1869">
        <w:rPr>
          <w:rFonts w:ascii="Times New Roman" w:hAnsi="Times New Roman" w:cs="Times New Roman"/>
          <w:color w:val="242428"/>
          <w:sz w:val="26"/>
          <w:szCs w:val="26"/>
        </w:rPr>
        <w:t xml:space="preserve"> сообщать в письменной форме представителю нанимателя (работодателю) муниципальных служащих по последнему месту их службы о заключении</w:t>
      </w:r>
      <w:proofErr w:type="gramEnd"/>
      <w:r w:rsidR="00ED1869">
        <w:rPr>
          <w:rFonts w:ascii="Times New Roman" w:hAnsi="Times New Roman" w:cs="Times New Roman"/>
          <w:color w:val="242428"/>
          <w:sz w:val="26"/>
          <w:szCs w:val="26"/>
        </w:rPr>
        <w:t xml:space="preserve"> трудовых договоров – в </w:t>
      </w:r>
      <w:r w:rsidR="0019597E">
        <w:rPr>
          <w:rFonts w:ascii="Times New Roman" w:hAnsi="Times New Roman" w:cs="Times New Roman"/>
          <w:color w:val="242428"/>
          <w:sz w:val="26"/>
          <w:szCs w:val="26"/>
        </w:rPr>
        <w:t>отношении шести</w:t>
      </w:r>
      <w:r w:rsidR="00EA7F56">
        <w:rPr>
          <w:rFonts w:ascii="Times New Roman" w:hAnsi="Times New Roman" w:cs="Times New Roman"/>
          <w:color w:val="242428"/>
          <w:sz w:val="26"/>
          <w:szCs w:val="26"/>
        </w:rPr>
        <w:t xml:space="preserve"> лиц, ранее замещавших</w:t>
      </w:r>
      <w:r w:rsidR="00ED1869">
        <w:rPr>
          <w:rFonts w:ascii="Times New Roman" w:hAnsi="Times New Roman" w:cs="Times New Roman"/>
          <w:color w:val="242428"/>
          <w:sz w:val="26"/>
          <w:szCs w:val="26"/>
        </w:rPr>
        <w:t xml:space="preserve"> </w:t>
      </w:r>
      <w:r w:rsidR="00EA7F56">
        <w:rPr>
          <w:rFonts w:ascii="Times New Roman" w:hAnsi="Times New Roman" w:cs="Times New Roman"/>
          <w:color w:val="242428"/>
          <w:sz w:val="26"/>
          <w:szCs w:val="26"/>
        </w:rPr>
        <w:t>должности</w:t>
      </w:r>
      <w:r w:rsidR="00ED1869">
        <w:rPr>
          <w:rFonts w:ascii="Times New Roman" w:hAnsi="Times New Roman" w:cs="Times New Roman"/>
          <w:color w:val="242428"/>
          <w:sz w:val="26"/>
          <w:szCs w:val="26"/>
        </w:rPr>
        <w:t xml:space="preserve"> муниципал</w:t>
      </w:r>
      <w:r w:rsidR="0002075A">
        <w:rPr>
          <w:rFonts w:ascii="Times New Roman" w:hAnsi="Times New Roman" w:cs="Times New Roman"/>
          <w:color w:val="242428"/>
          <w:sz w:val="26"/>
          <w:szCs w:val="26"/>
        </w:rPr>
        <w:t>ьной службы в администрации Ш</w:t>
      </w:r>
      <w:r w:rsidR="00F747ED">
        <w:rPr>
          <w:rFonts w:ascii="Times New Roman" w:hAnsi="Times New Roman" w:cs="Times New Roman"/>
          <w:color w:val="242428"/>
          <w:sz w:val="26"/>
          <w:szCs w:val="26"/>
        </w:rPr>
        <w:t>енкурского муниципального округа (Шенкурского муниципального района</w:t>
      </w:r>
      <w:r w:rsidR="0019597E">
        <w:rPr>
          <w:rFonts w:ascii="Times New Roman" w:hAnsi="Times New Roman" w:cs="Times New Roman"/>
          <w:color w:val="242428"/>
          <w:sz w:val="26"/>
          <w:szCs w:val="26"/>
        </w:rPr>
        <w:t>, сельских поселениях Шенкурского муниципального района</w:t>
      </w:r>
      <w:r w:rsidR="00F747ED">
        <w:rPr>
          <w:rFonts w:ascii="Times New Roman" w:hAnsi="Times New Roman" w:cs="Times New Roman"/>
          <w:color w:val="242428"/>
          <w:sz w:val="26"/>
          <w:szCs w:val="26"/>
        </w:rPr>
        <w:t>)</w:t>
      </w:r>
      <w:r w:rsidR="00ED1869">
        <w:rPr>
          <w:rFonts w:ascii="Times New Roman" w:hAnsi="Times New Roman" w:cs="Times New Roman"/>
          <w:color w:val="242428"/>
          <w:sz w:val="26"/>
          <w:szCs w:val="26"/>
        </w:rPr>
        <w:t>.</w:t>
      </w:r>
    </w:p>
    <w:p w:rsidR="00612B4E" w:rsidRPr="0002075A" w:rsidRDefault="00350311" w:rsidP="0002075A">
      <w:pPr>
        <w:spacing w:after="0"/>
        <w:jc w:val="both"/>
        <w:rPr>
          <w:rFonts w:ascii="Times New Roman" w:hAnsi="Times New Roman" w:cs="Times New Roman"/>
          <w:color w:val="242428"/>
          <w:sz w:val="16"/>
          <w:szCs w:val="16"/>
        </w:rPr>
      </w:pPr>
      <w:r w:rsidRPr="00350311">
        <w:rPr>
          <w:rFonts w:ascii="Times New Roman" w:hAnsi="Times New Roman" w:cs="Times New Roman"/>
          <w:color w:val="242428"/>
          <w:sz w:val="26"/>
          <w:szCs w:val="26"/>
        </w:rPr>
        <w:t xml:space="preserve">    </w:t>
      </w:r>
      <w:r w:rsidR="0002075A">
        <w:rPr>
          <w:rFonts w:ascii="Times New Roman" w:hAnsi="Times New Roman" w:cs="Times New Roman"/>
          <w:color w:val="242428"/>
          <w:sz w:val="26"/>
          <w:szCs w:val="26"/>
        </w:rPr>
        <w:t xml:space="preserve"> </w:t>
      </w:r>
      <w:r w:rsidR="004A6516">
        <w:rPr>
          <w:rFonts w:ascii="Times New Roman" w:hAnsi="Times New Roman" w:cs="Times New Roman"/>
          <w:color w:val="242428"/>
          <w:sz w:val="26"/>
          <w:szCs w:val="26"/>
        </w:rPr>
        <w:t xml:space="preserve">В </w:t>
      </w:r>
      <w:r w:rsidR="0002075A">
        <w:rPr>
          <w:rFonts w:ascii="Times New Roman" w:hAnsi="Times New Roman" w:cs="Times New Roman"/>
          <w:color w:val="242428"/>
          <w:sz w:val="26"/>
          <w:szCs w:val="26"/>
        </w:rPr>
        <w:t>администрации Ш</w:t>
      </w:r>
      <w:r w:rsidR="00F747ED">
        <w:rPr>
          <w:rFonts w:ascii="Times New Roman" w:hAnsi="Times New Roman" w:cs="Times New Roman"/>
          <w:color w:val="242428"/>
          <w:sz w:val="26"/>
          <w:szCs w:val="26"/>
        </w:rPr>
        <w:t>енкурского муниципального округа</w:t>
      </w:r>
      <w:r w:rsidR="00612B4E"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</w:t>
      </w:r>
      <w:r w:rsidR="004A6516" w:rsidRPr="004A6516">
        <w:rPr>
          <w:rFonts w:ascii="Times New Roman" w:hAnsi="Times New Roman" w:cs="Times New Roman"/>
          <w:color w:val="242428"/>
          <w:sz w:val="26"/>
          <w:szCs w:val="26"/>
        </w:rPr>
        <w:t>определены следующие функции</w:t>
      </w:r>
      <w:r w:rsidR="00612B4E"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и связанные с их реализацией должностные обязанности муниципальных служащих, при выполнении которых наиболее высока вероятность возникновения коррупционных правонарушений и конфликта интересов:</w:t>
      </w:r>
    </w:p>
    <w:p w:rsidR="00612B4E" w:rsidRPr="00612B4E" w:rsidRDefault="00612B4E" w:rsidP="0002075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>Замещение должности заместителя главы администрации, начал</w:t>
      </w:r>
      <w:r w:rsidR="00F747ED">
        <w:rPr>
          <w:rFonts w:ascii="Times New Roman" w:hAnsi="Times New Roman" w:cs="Times New Roman"/>
          <w:color w:val="242428"/>
          <w:sz w:val="26"/>
          <w:szCs w:val="26"/>
        </w:rPr>
        <w:t>ьника отраслевого (функционального) органа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администрации.</w:t>
      </w:r>
    </w:p>
    <w:p w:rsidR="00612B4E" w:rsidRPr="00612B4E" w:rsidRDefault="00612B4E" w:rsidP="001B7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функций.</w:t>
      </w:r>
    </w:p>
    <w:p w:rsidR="00612B4E" w:rsidRPr="00612B4E" w:rsidRDefault="00612B4E" w:rsidP="001B7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>Предоставление муниципальных услуг гражданам и организациям (замещение должностей, по которым предусмотрено предоставление муниципальных услуг).</w:t>
      </w:r>
    </w:p>
    <w:p w:rsidR="00612B4E" w:rsidRPr="00612B4E" w:rsidRDefault="00612B4E" w:rsidP="001B7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>Осуществление контрольных и надзорных мероприятий (замещение должности специалистов, осущес</w:t>
      </w:r>
      <w:r w:rsidR="004A6516">
        <w:rPr>
          <w:rFonts w:ascii="Times New Roman" w:hAnsi="Times New Roman" w:cs="Times New Roman"/>
          <w:color w:val="242428"/>
          <w:sz w:val="26"/>
          <w:szCs w:val="26"/>
        </w:rPr>
        <w:t>твляющих муниципальный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контроль, другие виды контроля).</w:t>
      </w:r>
    </w:p>
    <w:p w:rsidR="00612B4E" w:rsidRPr="00612B4E" w:rsidRDefault="00612B4E" w:rsidP="001B7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>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</w:t>
      </w:r>
      <w:r w:rsidR="009C0D1C">
        <w:rPr>
          <w:rFonts w:ascii="Times New Roman" w:hAnsi="Times New Roman" w:cs="Times New Roman"/>
          <w:color w:val="242428"/>
          <w:sz w:val="26"/>
          <w:szCs w:val="26"/>
        </w:rPr>
        <w:t>.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>).</w:t>
      </w:r>
    </w:p>
    <w:p w:rsidR="00612B4E" w:rsidRPr="00612B4E" w:rsidRDefault="00612B4E" w:rsidP="001B7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Управление муниципальным имуществом. </w:t>
      </w:r>
    </w:p>
    <w:p w:rsidR="00612B4E" w:rsidRPr="00612B4E" w:rsidRDefault="00612B4E" w:rsidP="001B700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>Осуществление муниципальных закупок либо выдача лицензий и разрешений.</w:t>
      </w:r>
    </w:p>
    <w:p w:rsidR="001B700B" w:rsidRPr="0002075A" w:rsidRDefault="00612B4E" w:rsidP="0002075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>Хранение и распределение материально-технических ресурсов.</w:t>
      </w:r>
    </w:p>
    <w:p w:rsidR="004A6516" w:rsidRDefault="00612B4E" w:rsidP="001B700B">
      <w:pPr>
        <w:spacing w:after="0"/>
        <w:jc w:val="both"/>
        <w:rPr>
          <w:rFonts w:ascii="Times New Roman" w:hAnsi="Times New Roman" w:cs="Times New Roman"/>
          <w:color w:val="242428"/>
          <w:sz w:val="26"/>
          <w:szCs w:val="26"/>
        </w:rPr>
      </w:pPr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</w:t>
      </w:r>
      <w:r w:rsidR="001B700B">
        <w:rPr>
          <w:rFonts w:ascii="Times New Roman" w:hAnsi="Times New Roman" w:cs="Times New Roman"/>
          <w:color w:val="242428"/>
          <w:sz w:val="26"/>
          <w:szCs w:val="26"/>
        </w:rPr>
        <w:t xml:space="preserve">     </w:t>
      </w:r>
      <w:proofErr w:type="gramStart"/>
      <w:r w:rsidRPr="00612B4E">
        <w:rPr>
          <w:rFonts w:ascii="Times New Roman" w:hAnsi="Times New Roman" w:cs="Times New Roman"/>
          <w:color w:val="242428"/>
          <w:sz w:val="26"/>
          <w:szCs w:val="26"/>
        </w:rPr>
        <w:t>С</w:t>
      </w:r>
      <w:r w:rsidR="004A6516">
        <w:rPr>
          <w:rFonts w:ascii="Times New Roman" w:hAnsi="Times New Roman" w:cs="Times New Roman"/>
          <w:color w:val="242428"/>
          <w:sz w:val="26"/>
          <w:szCs w:val="26"/>
        </w:rPr>
        <w:t xml:space="preserve"> уч</w:t>
      </w:r>
      <w:r w:rsidR="00CD38AF">
        <w:rPr>
          <w:rFonts w:ascii="Times New Roman" w:hAnsi="Times New Roman" w:cs="Times New Roman"/>
          <w:color w:val="242428"/>
          <w:sz w:val="26"/>
          <w:szCs w:val="26"/>
        </w:rPr>
        <w:t xml:space="preserve">етом данных функций </w:t>
      </w:r>
      <w:r w:rsidR="00C0630A">
        <w:rPr>
          <w:rFonts w:ascii="Times New Roman" w:hAnsi="Times New Roman" w:cs="Times New Roman"/>
          <w:color w:val="242428"/>
          <w:sz w:val="26"/>
          <w:szCs w:val="26"/>
        </w:rPr>
        <w:t xml:space="preserve">постановлением администрации Шенкурского муниципального округа от 22 декабря 2022 года № 10-па </w:t>
      </w:r>
      <w:r w:rsidR="00CD38AF">
        <w:rPr>
          <w:rFonts w:ascii="Times New Roman" w:hAnsi="Times New Roman" w:cs="Times New Roman"/>
          <w:color w:val="242428"/>
          <w:sz w:val="26"/>
          <w:szCs w:val="26"/>
        </w:rPr>
        <w:t>утвержден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Перечень должностей муниципальной служ</w:t>
      </w:r>
      <w:r w:rsidR="00CD38AF">
        <w:rPr>
          <w:rFonts w:ascii="Times New Roman" w:hAnsi="Times New Roman" w:cs="Times New Roman"/>
          <w:color w:val="242428"/>
          <w:sz w:val="26"/>
          <w:szCs w:val="26"/>
        </w:rPr>
        <w:t xml:space="preserve">бы </w:t>
      </w:r>
      <w:r w:rsidR="00C0630A">
        <w:rPr>
          <w:rFonts w:ascii="Times New Roman" w:hAnsi="Times New Roman" w:cs="Times New Roman"/>
          <w:color w:val="242428"/>
          <w:sz w:val="26"/>
          <w:szCs w:val="26"/>
        </w:rPr>
        <w:t xml:space="preserve">администрации </w:t>
      </w:r>
      <w:r w:rsidR="00CD38AF">
        <w:rPr>
          <w:rFonts w:ascii="Times New Roman" w:hAnsi="Times New Roman" w:cs="Times New Roman"/>
          <w:color w:val="242428"/>
          <w:sz w:val="26"/>
          <w:szCs w:val="26"/>
        </w:rPr>
        <w:t>Ш</w:t>
      </w:r>
      <w:r w:rsidR="00F747ED">
        <w:rPr>
          <w:rFonts w:ascii="Times New Roman" w:hAnsi="Times New Roman" w:cs="Times New Roman"/>
          <w:color w:val="242428"/>
          <w:sz w:val="26"/>
          <w:szCs w:val="26"/>
        </w:rPr>
        <w:t>енкурского муниципального округа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t>, при назначении на которые граждане 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Pr="00612B4E">
        <w:rPr>
          <w:rFonts w:ascii="Times New Roman" w:hAnsi="Times New Roman" w:cs="Times New Roman"/>
          <w:color w:val="242428"/>
          <w:sz w:val="26"/>
          <w:szCs w:val="26"/>
        </w:rPr>
        <w:t xml:space="preserve"> своих супруги (супруга) и несовершеннолетних детей  </w:t>
      </w:r>
      <w:r w:rsidRPr="00612B4E">
        <w:rPr>
          <w:rFonts w:ascii="Times New Roman" w:hAnsi="Times New Roman" w:cs="Times New Roman"/>
          <w:color w:val="242428"/>
          <w:sz w:val="26"/>
          <w:szCs w:val="26"/>
        </w:rPr>
        <w:lastRenderedPageBreak/>
        <w:t xml:space="preserve">(далее – Перечень должностей). </w:t>
      </w:r>
      <w:r w:rsidR="00CD38AF">
        <w:rPr>
          <w:rFonts w:ascii="Times New Roman" w:hAnsi="Times New Roman" w:cs="Times New Roman"/>
          <w:color w:val="242428"/>
          <w:sz w:val="26"/>
          <w:szCs w:val="26"/>
        </w:rPr>
        <w:t xml:space="preserve"> Последние изменения в Перечень должностей были внесены постановлением администраци</w:t>
      </w:r>
      <w:r w:rsidR="00C0630A">
        <w:rPr>
          <w:rFonts w:ascii="Times New Roman" w:hAnsi="Times New Roman" w:cs="Times New Roman"/>
          <w:color w:val="242428"/>
          <w:sz w:val="26"/>
          <w:szCs w:val="26"/>
        </w:rPr>
        <w:t>и Шенкурского муниципального округа от 5 апреля 2023 года № 236-па – включена должность ведущего специалиста отдела агропромышленного комплекса, лесопользования и торговли, в связи с тем, что специалист, замещающий указанную должность, уполномочен на осуществление муниципального лесного контроля.</w:t>
      </w:r>
    </w:p>
    <w:p w:rsidR="00F73B81" w:rsidRPr="009C0D1C" w:rsidRDefault="001B700B" w:rsidP="00F73B81">
      <w:pPr>
        <w:spacing w:after="0"/>
        <w:jc w:val="both"/>
        <w:rPr>
          <w:rFonts w:ascii="Times New Roman" w:hAnsi="Times New Roman" w:cs="Times New Roman"/>
          <w:color w:val="242428"/>
          <w:sz w:val="16"/>
          <w:szCs w:val="16"/>
        </w:rPr>
      </w:pPr>
      <w:r>
        <w:rPr>
          <w:rFonts w:ascii="Times New Roman" w:hAnsi="Times New Roman" w:cs="Times New Roman"/>
          <w:color w:val="242428"/>
          <w:sz w:val="26"/>
          <w:szCs w:val="26"/>
        </w:rPr>
        <w:t xml:space="preserve">     </w:t>
      </w:r>
    </w:p>
    <w:p w:rsidR="00F44850" w:rsidRPr="00F44850" w:rsidRDefault="00F73B81" w:rsidP="00F44850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  <w:r>
        <w:rPr>
          <w:rFonts w:ascii="Times New Roman" w:hAnsi="Times New Roman" w:cs="Times New Roman"/>
          <w:color w:val="242428"/>
          <w:sz w:val="26"/>
          <w:szCs w:val="26"/>
        </w:rPr>
        <w:t xml:space="preserve">     </w:t>
      </w:r>
      <w:r w:rsidR="0018605C" w:rsidRPr="0018605C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</w:t>
      </w:r>
      <w:r w:rsid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>П</w:t>
      </w:r>
      <w:r w:rsidR="00F44850" w:rsidRP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рокуратурой </w:t>
      </w:r>
      <w:r w:rsid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Шенкурского </w:t>
      </w:r>
      <w:r w:rsidR="00F44850" w:rsidRP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>района</w:t>
      </w:r>
      <w:r w:rsidR="00F44850" w:rsidRPr="00F44850">
        <w:rPr>
          <w:rFonts w:ascii="Times New Roman" w:eastAsia="Times New Roman" w:hAnsi="Times New Roman" w:cs="Times New Roman"/>
          <w:b/>
          <w:color w:val="242428"/>
          <w:sz w:val="26"/>
          <w:szCs w:val="26"/>
        </w:rPr>
        <w:t xml:space="preserve"> </w:t>
      </w:r>
      <w:r w:rsidR="00F44850" w:rsidRP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>в январе 2023 года была проведена проверка исполнения в администрации Шенкурского муниципального округа законодательства о муниципальной службе и в сфере  противодействия коррупции. В ходе проверки установлены нарушения в части полноты и достоверности сведений, отраженных в справках о доходах, расходах, об имуществе и обязательствах имущественного характера, предста</w:t>
      </w:r>
      <w:r w:rsid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>вленных гражданами при поступлении на муниципальную службу</w:t>
      </w:r>
      <w:r w:rsidR="00F44850" w:rsidRP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в администрацию Шенкурского муниципального округа. </w:t>
      </w:r>
    </w:p>
    <w:p w:rsidR="00C0630A" w:rsidRPr="00F73B81" w:rsidRDefault="00F44850" w:rsidP="00F73B81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  <w:r w:rsidRP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 </w:t>
      </w:r>
      <w:r w:rsidRP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>Муниципальным служащим, указанным в  представлении прокуратуры, были подготовлены и направлены запросы о представлении в комиссию пояснений по фактам представления неполных и недостоверных сведений о доходах, имуществе и обязательствах имущественного характера при поступлении на муниципальную службу.</w:t>
      </w:r>
    </w:p>
    <w:p w:rsidR="00F73B81" w:rsidRPr="00F73B81" w:rsidRDefault="00F73B81" w:rsidP="00F73B81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  <w:r w:rsidRPr="00F73B81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      С учетом Методических рекомендаций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(письмо Минтруда РФ от 13.11.2015  № 18-2/10/П-7073) </w:t>
      </w:r>
      <w:r w:rsid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и представленных  муниципальными служащими пояснений </w:t>
      </w:r>
      <w:r w:rsidRPr="00F73B81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комиссией </w:t>
      </w:r>
      <w:r w:rsidR="00D25A9B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было </w:t>
      </w:r>
      <w:r w:rsidRPr="00F73B81">
        <w:rPr>
          <w:rFonts w:ascii="Times New Roman" w:eastAsia="Times New Roman" w:hAnsi="Times New Roman" w:cs="Times New Roman"/>
          <w:color w:val="242428"/>
          <w:sz w:val="26"/>
          <w:szCs w:val="26"/>
        </w:rPr>
        <w:t>принято решение:</w:t>
      </w:r>
    </w:p>
    <w:p w:rsidR="00F73B81" w:rsidRPr="00950DF4" w:rsidRDefault="00F73B81" w:rsidP="00F73B81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  <w:r w:rsidRPr="00F73B81">
        <w:rPr>
          <w:rFonts w:ascii="Times New Roman" w:eastAsia="Times New Roman" w:hAnsi="Times New Roman" w:cs="Times New Roman"/>
          <w:b/>
          <w:color w:val="242428"/>
          <w:sz w:val="26"/>
          <w:szCs w:val="26"/>
        </w:rPr>
        <w:t>-</w:t>
      </w:r>
      <w:r w:rsidRPr="00F73B81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</w:t>
      </w:r>
      <w:r w:rsidR="00950DF4" w:rsidRPr="00950DF4">
        <w:rPr>
          <w:rFonts w:ascii="Times New Roman" w:eastAsia="Times New Roman" w:hAnsi="Times New Roman" w:cs="Times New Roman"/>
          <w:color w:val="242428"/>
          <w:sz w:val="26"/>
          <w:szCs w:val="26"/>
        </w:rPr>
        <w:t>рекомендовать главе Ш</w:t>
      </w:r>
      <w:r w:rsid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>енкурского муниципального округа</w:t>
      </w:r>
      <w:r w:rsidRPr="00950DF4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применить дисциплинарное взыскание в виде замечания к </w:t>
      </w:r>
      <w:r w:rsid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тринадцати </w:t>
      </w:r>
      <w:r w:rsidR="00950DF4" w:rsidRPr="00950DF4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</w:t>
      </w:r>
      <w:r w:rsidRPr="00950DF4">
        <w:rPr>
          <w:rFonts w:ascii="Times New Roman" w:eastAsia="Times New Roman" w:hAnsi="Times New Roman" w:cs="Times New Roman"/>
          <w:color w:val="242428"/>
          <w:sz w:val="26"/>
          <w:szCs w:val="26"/>
        </w:rPr>
        <w:t>муниципальным служащим</w:t>
      </w:r>
      <w:r w:rsidR="00950DF4" w:rsidRPr="00950DF4">
        <w:rPr>
          <w:rFonts w:ascii="Times New Roman" w:eastAsia="Times New Roman" w:hAnsi="Times New Roman" w:cs="Times New Roman"/>
          <w:color w:val="242428"/>
          <w:sz w:val="26"/>
          <w:szCs w:val="26"/>
        </w:rPr>
        <w:t>;</w:t>
      </w:r>
      <w:r w:rsidRPr="00950DF4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</w:t>
      </w:r>
    </w:p>
    <w:p w:rsidR="00F73B81" w:rsidRDefault="00F73B81" w:rsidP="00F73B81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  <w:r w:rsidRPr="00950DF4">
        <w:rPr>
          <w:rFonts w:ascii="Times New Roman" w:eastAsia="Times New Roman" w:hAnsi="Times New Roman" w:cs="Times New Roman"/>
          <w:color w:val="242428"/>
          <w:sz w:val="26"/>
          <w:szCs w:val="26"/>
        </w:rPr>
        <w:t>- рекомендовать муниципал</w:t>
      </w:r>
      <w:r w:rsidR="00950DF4" w:rsidRPr="00950DF4">
        <w:rPr>
          <w:rFonts w:ascii="Times New Roman" w:eastAsia="Times New Roman" w:hAnsi="Times New Roman" w:cs="Times New Roman"/>
          <w:color w:val="242428"/>
          <w:sz w:val="26"/>
          <w:szCs w:val="26"/>
        </w:rPr>
        <w:t>ьным служащим администрации Ш</w:t>
      </w:r>
      <w:r w:rsid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>енкурского муниципального округа</w:t>
      </w:r>
      <w:r w:rsidRPr="00950DF4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</w:t>
      </w:r>
      <w:r w:rsidR="00F44850" w:rsidRP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>изучить требования законодательства о противодействии коррупции, руководствоваться методическими рекомендациями Минтруда РФ, другими методическими и презентационными материалами при заполнении сведений о доходах, расходах, об имуществе и обязательствах имущественного характера; обеспечить строгое соблюдение всех требований, предъявляемых к муниципальным служащим,  а также недопущение впредь подобных нарушений.</w:t>
      </w:r>
    </w:p>
    <w:p w:rsidR="00F44850" w:rsidRPr="00950DF4" w:rsidRDefault="00F44850" w:rsidP="00F73B81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</w:p>
    <w:p w:rsidR="00F73B81" w:rsidRDefault="00950DF4" w:rsidP="001A0410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42428"/>
          <w:sz w:val="26"/>
          <w:szCs w:val="26"/>
        </w:rPr>
        <w:t xml:space="preserve">    </w:t>
      </w:r>
      <w:r w:rsidR="00F44850">
        <w:rPr>
          <w:rFonts w:ascii="Times New Roman" w:eastAsia="Times New Roman" w:hAnsi="Times New Roman" w:cs="Times New Roman"/>
          <w:b/>
          <w:color w:val="242428"/>
          <w:sz w:val="26"/>
          <w:szCs w:val="26"/>
        </w:rPr>
        <w:t xml:space="preserve">  </w:t>
      </w:r>
      <w:r w:rsidR="00F73B81" w:rsidRPr="00F73B81">
        <w:rPr>
          <w:rFonts w:ascii="Times New Roman" w:eastAsia="Times New Roman" w:hAnsi="Times New Roman" w:cs="Times New Roman"/>
          <w:color w:val="242428"/>
          <w:sz w:val="26"/>
          <w:szCs w:val="26"/>
        </w:rPr>
        <w:t>За нарушение законодательства о противодействии коррупции  (допущение фактов представления неполных и недостоверных сведений о доходах, расходах, об имуществе и обязательствах имущ</w:t>
      </w:r>
      <w:r w:rsid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ественного характера при поступлении на </w:t>
      </w:r>
      <w:r w:rsid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lastRenderedPageBreak/>
        <w:t>муниципальную службу</w:t>
      </w:r>
      <w:r w:rsidR="00F73B81" w:rsidRPr="00F73B81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) привлечены к дисциплинарной ответственности </w:t>
      </w:r>
      <w:r w:rsid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муниципальных служащих администрации Ш</w:t>
      </w:r>
      <w:r w:rsidR="00F44850">
        <w:rPr>
          <w:rFonts w:ascii="Times New Roman" w:eastAsia="Times New Roman" w:hAnsi="Times New Roman" w:cs="Times New Roman"/>
          <w:color w:val="242428"/>
          <w:sz w:val="26"/>
          <w:szCs w:val="26"/>
        </w:rPr>
        <w:t>енкурского муниципального округа.</w:t>
      </w:r>
      <w:r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</w:t>
      </w:r>
    </w:p>
    <w:p w:rsidR="00F73B81" w:rsidRDefault="00F73B81" w:rsidP="00F73B81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</w:p>
    <w:p w:rsidR="00604025" w:rsidRPr="00604025" w:rsidRDefault="00604025" w:rsidP="00604025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      Комиссией рассмотрено </w:t>
      </w:r>
      <w:r w:rsidRPr="00604025">
        <w:rPr>
          <w:rFonts w:ascii="Times New Roman" w:eastAsia="Times New Roman" w:hAnsi="Times New Roman" w:cs="Times New Roman"/>
          <w:color w:val="242428"/>
          <w:sz w:val="26"/>
          <w:szCs w:val="26"/>
        </w:rPr>
        <w:t>уведомление</w:t>
      </w:r>
      <w:r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</w:t>
      </w:r>
      <w:r w:rsidR="00B92CED">
        <w:rPr>
          <w:rFonts w:ascii="Times New Roman" w:eastAsia="Times New Roman" w:hAnsi="Times New Roman" w:cs="Times New Roman"/>
          <w:color w:val="242428"/>
          <w:sz w:val="26"/>
          <w:szCs w:val="26"/>
        </w:rPr>
        <w:t>главного специалиста правового отдела, являющейся заместителем</w:t>
      </w:r>
      <w:r w:rsidRPr="00604025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председателя административной комиссии Шенкурского муниципального округа</w:t>
      </w:r>
      <w:r w:rsidR="00B92CED">
        <w:rPr>
          <w:rFonts w:ascii="Times New Roman" w:eastAsia="Times New Roman" w:hAnsi="Times New Roman" w:cs="Times New Roman"/>
          <w:color w:val="242428"/>
          <w:sz w:val="26"/>
          <w:szCs w:val="26"/>
        </w:rPr>
        <w:t>,</w:t>
      </w:r>
      <w:r w:rsidRPr="00604025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о возникновении личной заинтересованности при осуществлении полномочий муниципального служащего, которая может привести к конфликту интересов.</w:t>
      </w:r>
    </w:p>
    <w:p w:rsidR="00604025" w:rsidRPr="00604025" w:rsidRDefault="00604025" w:rsidP="00604025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      Рекомендовано:</w:t>
      </w:r>
      <w:r w:rsidRPr="00604025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административной комиссии Шенкурского муниципального округа административные материалы, поступающие за подписью </w:t>
      </w:r>
      <w:proofErr w:type="spellStart"/>
      <w:r w:rsidRPr="00604025">
        <w:rPr>
          <w:rFonts w:ascii="Times New Roman" w:eastAsia="Times New Roman" w:hAnsi="Times New Roman" w:cs="Times New Roman"/>
          <w:color w:val="242428"/>
          <w:sz w:val="26"/>
          <w:szCs w:val="26"/>
        </w:rPr>
        <w:t>врио</w:t>
      </w:r>
      <w:proofErr w:type="spellEnd"/>
      <w:r w:rsidRPr="00604025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начальника от</w:t>
      </w:r>
      <w:r w:rsidR="00B92CED">
        <w:rPr>
          <w:rFonts w:ascii="Times New Roman" w:eastAsia="Times New Roman" w:hAnsi="Times New Roman" w:cs="Times New Roman"/>
          <w:color w:val="242428"/>
          <w:sz w:val="26"/>
          <w:szCs w:val="26"/>
        </w:rPr>
        <w:t>деления МВД России «</w:t>
      </w:r>
      <w:proofErr w:type="spellStart"/>
      <w:r w:rsidR="00B92CED">
        <w:rPr>
          <w:rFonts w:ascii="Times New Roman" w:eastAsia="Times New Roman" w:hAnsi="Times New Roman" w:cs="Times New Roman"/>
          <w:color w:val="242428"/>
          <w:sz w:val="26"/>
          <w:szCs w:val="26"/>
        </w:rPr>
        <w:t>Шенкурское</w:t>
      </w:r>
      <w:proofErr w:type="spellEnd"/>
      <w:r w:rsidR="00B92CED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», </w:t>
      </w:r>
      <w:proofErr w:type="gramStart"/>
      <w:r w:rsidR="00B92CED">
        <w:rPr>
          <w:rFonts w:ascii="Times New Roman" w:eastAsia="Times New Roman" w:hAnsi="Times New Roman" w:cs="Times New Roman"/>
          <w:color w:val="242428"/>
          <w:sz w:val="26"/>
          <w:szCs w:val="26"/>
        </w:rPr>
        <w:t>который</w:t>
      </w:r>
      <w:proofErr w:type="gramEnd"/>
      <w:r w:rsidR="00B92CED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является супругом заместителя председателя административной комиссии</w:t>
      </w:r>
      <w:r w:rsidRPr="00604025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,  рассматривать без </w:t>
      </w:r>
      <w:r w:rsidR="00B92CED">
        <w:rPr>
          <w:rFonts w:ascii="Times New Roman" w:eastAsia="Times New Roman" w:hAnsi="Times New Roman" w:cs="Times New Roman"/>
          <w:color w:val="242428"/>
          <w:sz w:val="26"/>
          <w:szCs w:val="26"/>
        </w:rPr>
        <w:t>её участия</w:t>
      </w:r>
      <w:r w:rsidRPr="00604025">
        <w:rPr>
          <w:rFonts w:ascii="Times New Roman" w:eastAsia="Times New Roman" w:hAnsi="Times New Roman" w:cs="Times New Roman"/>
          <w:color w:val="242428"/>
          <w:sz w:val="26"/>
          <w:szCs w:val="26"/>
        </w:rPr>
        <w:t>;</w:t>
      </w:r>
    </w:p>
    <w:p w:rsidR="00604025" w:rsidRPr="00604025" w:rsidRDefault="00604025" w:rsidP="00604025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  <w:r w:rsidRPr="00604025">
        <w:rPr>
          <w:rFonts w:ascii="Times New Roman" w:eastAsia="Times New Roman" w:hAnsi="Times New Roman" w:cs="Times New Roman"/>
          <w:color w:val="242428"/>
          <w:sz w:val="26"/>
          <w:szCs w:val="26"/>
        </w:rPr>
        <w:t>заместителю председателя административной комиссии</w:t>
      </w:r>
      <w:r w:rsidR="00B92CED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</w:t>
      </w:r>
      <w:r w:rsidR="0019597E">
        <w:rPr>
          <w:rFonts w:ascii="Times New Roman" w:eastAsia="Times New Roman" w:hAnsi="Times New Roman" w:cs="Times New Roman"/>
          <w:color w:val="242428"/>
          <w:sz w:val="26"/>
          <w:szCs w:val="26"/>
        </w:rPr>
        <w:t>не принимать участия</w:t>
      </w:r>
      <w:r w:rsidRPr="00604025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в работе административной комиссии в случаях рассмотрения административных материалов, поступивших за подписью </w:t>
      </w:r>
      <w:proofErr w:type="spellStart"/>
      <w:r w:rsidRPr="00604025">
        <w:rPr>
          <w:rFonts w:ascii="Times New Roman" w:eastAsia="Times New Roman" w:hAnsi="Times New Roman" w:cs="Times New Roman"/>
          <w:color w:val="242428"/>
          <w:sz w:val="26"/>
          <w:szCs w:val="26"/>
        </w:rPr>
        <w:t>врио</w:t>
      </w:r>
      <w:proofErr w:type="spellEnd"/>
      <w:r w:rsidRPr="00604025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начальника отделения МВД России «</w:t>
      </w:r>
      <w:proofErr w:type="spellStart"/>
      <w:r w:rsidR="00B92CED">
        <w:rPr>
          <w:rFonts w:ascii="Times New Roman" w:eastAsia="Times New Roman" w:hAnsi="Times New Roman" w:cs="Times New Roman"/>
          <w:color w:val="242428"/>
          <w:sz w:val="26"/>
          <w:szCs w:val="26"/>
        </w:rPr>
        <w:t>Шенкурское</w:t>
      </w:r>
      <w:proofErr w:type="spellEnd"/>
      <w:r w:rsidR="00B92CED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», </w:t>
      </w:r>
      <w:proofErr w:type="gramStart"/>
      <w:r w:rsidR="00B92CED">
        <w:rPr>
          <w:rFonts w:ascii="Times New Roman" w:eastAsia="Times New Roman" w:hAnsi="Times New Roman" w:cs="Times New Roman"/>
          <w:color w:val="242428"/>
          <w:sz w:val="26"/>
          <w:szCs w:val="26"/>
        </w:rPr>
        <w:t>который</w:t>
      </w:r>
      <w:proofErr w:type="gramEnd"/>
      <w:r w:rsidR="00B92CED"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является её супругом.</w:t>
      </w:r>
    </w:p>
    <w:p w:rsidR="00604025" w:rsidRPr="00604025" w:rsidRDefault="00604025" w:rsidP="00604025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</w:p>
    <w:p w:rsidR="00604025" w:rsidRDefault="00604025" w:rsidP="00F73B81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</w:p>
    <w:p w:rsidR="00604025" w:rsidRDefault="00604025" w:rsidP="00F73B81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</w:p>
    <w:p w:rsidR="00604025" w:rsidRDefault="00604025" w:rsidP="00F73B81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</w:p>
    <w:p w:rsidR="00875182" w:rsidRPr="00F52AA8" w:rsidRDefault="00875182" w:rsidP="00A85F0B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8"/>
          <w:sz w:val="26"/>
          <w:szCs w:val="26"/>
        </w:rPr>
        <w:t xml:space="preserve">     </w:t>
      </w:r>
    </w:p>
    <w:p w:rsidR="00F52AA8" w:rsidRPr="00F52AA8" w:rsidRDefault="00F52AA8" w:rsidP="009C0D1C">
      <w:pPr>
        <w:spacing w:after="0"/>
        <w:jc w:val="both"/>
        <w:rPr>
          <w:rFonts w:ascii="Times New Roman" w:eastAsia="Times New Roman" w:hAnsi="Times New Roman" w:cs="Times New Roman"/>
          <w:color w:val="242428"/>
          <w:sz w:val="26"/>
          <w:szCs w:val="26"/>
        </w:rPr>
      </w:pPr>
    </w:p>
    <w:sectPr w:rsidR="00F52AA8" w:rsidRPr="00F52AA8" w:rsidSect="00C7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69B"/>
    <w:multiLevelType w:val="hybridMultilevel"/>
    <w:tmpl w:val="5D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4530"/>
    <w:multiLevelType w:val="hybridMultilevel"/>
    <w:tmpl w:val="A536B21A"/>
    <w:lvl w:ilvl="0" w:tplc="32EAB7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F0D6327"/>
    <w:multiLevelType w:val="multilevel"/>
    <w:tmpl w:val="C67C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56B472E0"/>
    <w:multiLevelType w:val="hybridMultilevel"/>
    <w:tmpl w:val="BB38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052A7"/>
    <w:multiLevelType w:val="hybridMultilevel"/>
    <w:tmpl w:val="51D0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813C2"/>
    <w:multiLevelType w:val="multilevel"/>
    <w:tmpl w:val="C67C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6D436CD4"/>
    <w:multiLevelType w:val="hybridMultilevel"/>
    <w:tmpl w:val="B0C8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1D3"/>
    <w:rsid w:val="0002075A"/>
    <w:rsid w:val="0002797D"/>
    <w:rsid w:val="00065BF3"/>
    <w:rsid w:val="00073E21"/>
    <w:rsid w:val="000938E2"/>
    <w:rsid w:val="000D5ECB"/>
    <w:rsid w:val="000F1FDE"/>
    <w:rsid w:val="00116B2B"/>
    <w:rsid w:val="0016138E"/>
    <w:rsid w:val="001851D3"/>
    <w:rsid w:val="0018605C"/>
    <w:rsid w:val="00190645"/>
    <w:rsid w:val="0019597E"/>
    <w:rsid w:val="001A0410"/>
    <w:rsid w:val="001B0D12"/>
    <w:rsid w:val="001B1373"/>
    <w:rsid w:val="001B700B"/>
    <w:rsid w:val="001E1C94"/>
    <w:rsid w:val="001E6F58"/>
    <w:rsid w:val="00212422"/>
    <w:rsid w:val="002211F4"/>
    <w:rsid w:val="002765EA"/>
    <w:rsid w:val="00281005"/>
    <w:rsid w:val="00281AF8"/>
    <w:rsid w:val="00287D59"/>
    <w:rsid w:val="00301774"/>
    <w:rsid w:val="00301E83"/>
    <w:rsid w:val="00350311"/>
    <w:rsid w:val="003929B1"/>
    <w:rsid w:val="003B6622"/>
    <w:rsid w:val="00407C4B"/>
    <w:rsid w:val="0043521C"/>
    <w:rsid w:val="004A1A5A"/>
    <w:rsid w:val="004A6516"/>
    <w:rsid w:val="004C01B6"/>
    <w:rsid w:val="00526656"/>
    <w:rsid w:val="00553BAC"/>
    <w:rsid w:val="005C4CFC"/>
    <w:rsid w:val="00601F71"/>
    <w:rsid w:val="006033F3"/>
    <w:rsid w:val="00604025"/>
    <w:rsid w:val="00612B4E"/>
    <w:rsid w:val="00631032"/>
    <w:rsid w:val="006523F9"/>
    <w:rsid w:val="006530B6"/>
    <w:rsid w:val="00655D15"/>
    <w:rsid w:val="00671769"/>
    <w:rsid w:val="00676257"/>
    <w:rsid w:val="006B51E2"/>
    <w:rsid w:val="006C53A6"/>
    <w:rsid w:val="00715F44"/>
    <w:rsid w:val="00751933"/>
    <w:rsid w:val="007640E3"/>
    <w:rsid w:val="007A0CAF"/>
    <w:rsid w:val="007F1B89"/>
    <w:rsid w:val="0082494F"/>
    <w:rsid w:val="00875182"/>
    <w:rsid w:val="00891FC3"/>
    <w:rsid w:val="008A156C"/>
    <w:rsid w:val="008B5A25"/>
    <w:rsid w:val="008B5C52"/>
    <w:rsid w:val="008E74B7"/>
    <w:rsid w:val="008F6468"/>
    <w:rsid w:val="00950DF4"/>
    <w:rsid w:val="00996020"/>
    <w:rsid w:val="009C0D1C"/>
    <w:rsid w:val="00A25AE2"/>
    <w:rsid w:val="00A4095A"/>
    <w:rsid w:val="00A573A2"/>
    <w:rsid w:val="00A669D3"/>
    <w:rsid w:val="00A85F0B"/>
    <w:rsid w:val="00A86006"/>
    <w:rsid w:val="00AA2F44"/>
    <w:rsid w:val="00AF0058"/>
    <w:rsid w:val="00B354E0"/>
    <w:rsid w:val="00B52036"/>
    <w:rsid w:val="00B92CED"/>
    <w:rsid w:val="00BE63B6"/>
    <w:rsid w:val="00C0630A"/>
    <w:rsid w:val="00C1225E"/>
    <w:rsid w:val="00C212B5"/>
    <w:rsid w:val="00C27020"/>
    <w:rsid w:val="00C74BD5"/>
    <w:rsid w:val="00CA419B"/>
    <w:rsid w:val="00CD38AF"/>
    <w:rsid w:val="00CD6548"/>
    <w:rsid w:val="00D14B31"/>
    <w:rsid w:val="00D25A9B"/>
    <w:rsid w:val="00D33B71"/>
    <w:rsid w:val="00D631C0"/>
    <w:rsid w:val="00D673AF"/>
    <w:rsid w:val="00D74B41"/>
    <w:rsid w:val="00E12C73"/>
    <w:rsid w:val="00E2244F"/>
    <w:rsid w:val="00E373A9"/>
    <w:rsid w:val="00E86AD3"/>
    <w:rsid w:val="00EA6421"/>
    <w:rsid w:val="00EA7F56"/>
    <w:rsid w:val="00ED1869"/>
    <w:rsid w:val="00ED21EB"/>
    <w:rsid w:val="00EE42DB"/>
    <w:rsid w:val="00F313CD"/>
    <w:rsid w:val="00F44850"/>
    <w:rsid w:val="00F52AA8"/>
    <w:rsid w:val="00F73B81"/>
    <w:rsid w:val="00F747ED"/>
    <w:rsid w:val="00F770E9"/>
    <w:rsid w:val="00F97E99"/>
    <w:rsid w:val="00FA357E"/>
    <w:rsid w:val="00FB0C66"/>
    <w:rsid w:val="00FF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D5"/>
  </w:style>
  <w:style w:type="paragraph" w:styleId="1">
    <w:name w:val="heading 1"/>
    <w:basedOn w:val="a"/>
    <w:link w:val="10"/>
    <w:uiPriority w:val="9"/>
    <w:qFormat/>
    <w:rsid w:val="006B5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1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851D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906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51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A669D3"/>
    <w:pPr>
      <w:spacing w:after="0" w:line="240" w:lineRule="auto"/>
    </w:pPr>
  </w:style>
  <w:style w:type="table" w:styleId="a7">
    <w:name w:val="Table Grid"/>
    <w:basedOn w:val="a1"/>
    <w:uiPriority w:val="59"/>
    <w:rsid w:val="00A66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EIpatova</dc:creator>
  <cp:lastModifiedBy>OrgotdGLspec</cp:lastModifiedBy>
  <cp:revision>6</cp:revision>
  <cp:lastPrinted>2018-01-11T11:13:00Z</cp:lastPrinted>
  <dcterms:created xsi:type="dcterms:W3CDTF">2023-11-02T08:07:00Z</dcterms:created>
  <dcterms:modified xsi:type="dcterms:W3CDTF">2023-12-11T08:27:00Z</dcterms:modified>
</cp:coreProperties>
</file>